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outlineLvl w:val="0"/>
        <w:rPr>
          <w:rFonts w:ascii="方正小标宋简体" w:hAnsi="宋体" w:eastAsia="方正小标宋简体"/>
          <w:sz w:val="44"/>
          <w:szCs w:val="24"/>
        </w:rPr>
      </w:pPr>
      <w:bookmarkStart w:id="0" w:name="_GoBack"/>
      <w:bookmarkEnd w:id="0"/>
    </w:p>
    <w:p>
      <w:pPr>
        <w:spacing w:after="156" w:afterLines="50"/>
        <w:jc w:val="center"/>
        <w:outlineLvl w:val="0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上海市高等学历继续教育“课程思政”优秀项目申报汇总表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4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4"/>
        </w:rPr>
      </w:pPr>
      <w:r>
        <w:rPr>
          <w:rFonts w:hint="eastAsia" w:ascii="仿宋_GB2312" w:hAnsi="黑体" w:eastAsia="仿宋_GB2312"/>
          <w:sz w:val="32"/>
          <w:szCs w:val="24"/>
        </w:rPr>
        <w:t>推荐单位名称（公章）：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185"/>
        <w:gridCol w:w="1675"/>
        <w:gridCol w:w="1875"/>
        <w:gridCol w:w="1532"/>
        <w:gridCol w:w="2075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序号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申报学校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课程负责人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推荐类别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学科门类/专业大类代码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一级学科/专业类代码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方正小标宋简体" w:eastAsia="仿宋_GB2312"/>
                <w:sz w:val="28"/>
                <w:szCs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方正小标宋简体" w:eastAsia="仿宋_GB2312"/>
                <w:sz w:val="28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方正小标宋简体" w:eastAsia="仿宋_GB2312"/>
                <w:sz w:val="28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方正小标宋简体" w:eastAsia="仿宋_GB2312"/>
                <w:sz w:val="28"/>
                <w:szCs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方正小标宋简体" w:eastAsia="仿宋_GB2312"/>
                <w:sz w:val="28"/>
                <w:szCs w:val="24"/>
              </w:rPr>
            </w:pP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方正小标宋简体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80" w:lineRule="exact"/>
              <w:rPr>
                <w:rFonts w:ascii="仿宋_GB2312" w:hAnsi="方正小标宋简体" w:eastAsia="仿宋_GB2312"/>
                <w:sz w:val="28"/>
                <w:szCs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80" w:lineRule="exact"/>
              <w:rPr>
                <w:rFonts w:ascii="仿宋_GB2312" w:hAnsi="方正小标宋简体" w:eastAsia="仿宋_GB2312"/>
                <w:sz w:val="28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80" w:lineRule="exact"/>
              <w:rPr>
                <w:rFonts w:ascii="仿宋_GB2312" w:hAnsi="方正小标宋简体" w:eastAsia="仿宋_GB2312"/>
                <w:sz w:val="28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80" w:lineRule="exact"/>
              <w:rPr>
                <w:rFonts w:ascii="仿宋_GB2312" w:hAnsi="方正小标宋简体" w:eastAsia="仿宋_GB2312"/>
                <w:sz w:val="28"/>
                <w:szCs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80" w:lineRule="exact"/>
              <w:rPr>
                <w:rFonts w:ascii="仿宋_GB2312" w:hAnsi="方正小标宋简体" w:eastAsia="仿宋_GB2312"/>
                <w:sz w:val="28"/>
                <w:szCs w:val="24"/>
              </w:rPr>
            </w:pP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80" w:lineRule="exact"/>
              <w:rPr>
                <w:rFonts w:ascii="仿宋_GB2312" w:hAnsi="方正小标宋简体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3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80" w:lineRule="exact"/>
              <w:rPr>
                <w:rFonts w:ascii="仿宋_GB2312" w:hAnsi="方正小标宋简体" w:eastAsia="仿宋_GB2312"/>
                <w:sz w:val="28"/>
                <w:szCs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80" w:lineRule="exact"/>
              <w:rPr>
                <w:rFonts w:ascii="仿宋_GB2312" w:hAnsi="方正小标宋简体" w:eastAsia="仿宋_GB2312"/>
                <w:sz w:val="28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80" w:lineRule="exact"/>
              <w:rPr>
                <w:rFonts w:ascii="仿宋_GB2312" w:hAnsi="方正小标宋简体" w:eastAsia="仿宋_GB2312"/>
                <w:sz w:val="28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80" w:lineRule="exact"/>
              <w:rPr>
                <w:rFonts w:ascii="仿宋_GB2312" w:hAnsi="方正小标宋简体" w:eastAsia="仿宋_GB2312"/>
                <w:sz w:val="28"/>
                <w:szCs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80" w:lineRule="exact"/>
              <w:rPr>
                <w:rFonts w:ascii="仿宋_GB2312" w:hAnsi="方正小标宋简体" w:eastAsia="仿宋_GB2312"/>
                <w:sz w:val="28"/>
                <w:szCs w:val="24"/>
              </w:rPr>
            </w:pP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80" w:lineRule="exact"/>
              <w:rPr>
                <w:rFonts w:ascii="仿宋_GB2312" w:hAnsi="方正小标宋简体" w:eastAsia="仿宋_GB2312"/>
                <w:sz w:val="28"/>
                <w:szCs w:val="24"/>
              </w:rPr>
            </w:pPr>
          </w:p>
        </w:tc>
      </w:tr>
    </w:tbl>
    <w:p>
      <w:pPr>
        <w:spacing w:line="380" w:lineRule="exact"/>
        <w:ind w:firstLine="480" w:firstLineChars="200"/>
        <w:rPr>
          <w:rFonts w:ascii="仿宋_GB2312" w:hAnsi="方正小标宋简体" w:eastAsia="仿宋_GB2312"/>
          <w:sz w:val="24"/>
          <w:szCs w:val="24"/>
        </w:rPr>
      </w:pPr>
      <w:r>
        <w:rPr>
          <w:rFonts w:hint="eastAsia" w:ascii="仿宋_GB2312" w:hAnsi="方正小标宋简体" w:eastAsia="仿宋_GB2312"/>
          <w:sz w:val="24"/>
          <w:szCs w:val="24"/>
        </w:rPr>
        <w:t>说明：</w:t>
      </w:r>
    </w:p>
    <w:p>
      <w:pPr>
        <w:numPr>
          <w:ilvl w:val="0"/>
          <w:numId w:val="1"/>
        </w:numPr>
        <w:spacing w:line="380" w:lineRule="exact"/>
        <w:ind w:firstLine="480" w:firstLineChars="20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“推荐类别”应从“网络教育”、“开放教育”、“函授教育”、“业余教育”、“成人脱产教育”中选择一项。</w:t>
      </w:r>
    </w:p>
    <w:p>
      <w:pPr>
        <w:numPr>
          <w:ilvl w:val="0"/>
          <w:numId w:val="1"/>
        </w:numPr>
        <w:spacing w:line="380" w:lineRule="exact"/>
        <w:ind w:firstLine="480" w:firstLineChars="20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“学科门类/专业大类代码”和“一级学科/专业类代码”请规范填写。没有对应具体学科专业的课程，请分别填写“00”和“</w:t>
      </w:r>
      <w:r>
        <w:rPr>
          <w:rFonts w:ascii="Times New Roman" w:hAnsi="Times New Roman" w:eastAsia="仿宋_GB2312"/>
          <w:sz w:val="24"/>
          <w:szCs w:val="24"/>
        </w:rPr>
        <w:t>0000</w:t>
      </w:r>
      <w:r>
        <w:rPr>
          <w:rFonts w:hint="eastAsia" w:ascii="Times New Roman" w:hAnsi="Times New Roman" w:eastAsia="仿宋_GB2312"/>
          <w:sz w:val="24"/>
          <w:szCs w:val="24"/>
        </w:rPr>
        <w:t>”。</w:t>
      </w:r>
    </w:p>
    <w:p>
      <w:pPr>
        <w:spacing w:line="520" w:lineRule="exact"/>
        <w:rPr>
          <w:rFonts w:ascii="仿宋_GB2312" w:hAnsi="方正小标宋简体" w:eastAsia="仿宋_GB2312"/>
          <w:sz w:val="28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0AFD17"/>
    <w:multiLevelType w:val="multilevel"/>
    <w:tmpl w:val="DE0AFD17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u w:val="none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A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2021-08-17T12:24:00Z</dcterms:created>
  <dc:creator>mimi</dc:creator>
  <cp:lastModifiedBy>飞扬天天</cp:lastModifiedBy>
  <dcterms:modified xsi:type="dcterms:W3CDTF">2021-08-17T12:24:27Z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60F3287A89C946F4AB55742D7C64B472</vt:lpwstr>
  </property>
</Properties>
</file>